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BB" w:rsidRDefault="005479BB" w:rsidP="005479BB">
      <w:pPr>
        <w:pStyle w:val="NoSpacing"/>
      </w:pPr>
      <w:r>
        <w:rPr>
          <w:u w:val="single"/>
        </w:rPr>
        <w:t>William PYGOT</w:t>
      </w:r>
      <w:r>
        <w:t xml:space="preserve">    (fl.1399)</w:t>
      </w:r>
    </w:p>
    <w:p w:rsidR="005479BB" w:rsidRDefault="005479BB" w:rsidP="005479BB">
      <w:pPr>
        <w:pStyle w:val="NoSpacing"/>
      </w:pPr>
      <w:r>
        <w:t>of Pulford.</w:t>
      </w:r>
    </w:p>
    <w:p w:rsidR="005479BB" w:rsidRDefault="005479BB" w:rsidP="005479BB">
      <w:pPr>
        <w:pStyle w:val="NoSpacing"/>
      </w:pPr>
    </w:p>
    <w:p w:rsidR="005479BB" w:rsidRDefault="005479BB" w:rsidP="005479BB">
      <w:pPr>
        <w:pStyle w:val="NoSpacing"/>
      </w:pPr>
    </w:p>
    <w:p w:rsidR="005479BB" w:rsidRDefault="005479BB" w:rsidP="005479BB">
      <w:pPr>
        <w:pStyle w:val="NoSpacing"/>
      </w:pPr>
      <w:r>
        <w:t>= Joan(q.v.).  (Essex Fines p.230)</w:t>
      </w:r>
    </w:p>
    <w:p w:rsidR="005479BB" w:rsidRDefault="005479BB" w:rsidP="005479BB">
      <w:pPr>
        <w:pStyle w:val="NoSpacing"/>
      </w:pPr>
    </w:p>
    <w:p w:rsidR="005479BB" w:rsidRDefault="005479BB" w:rsidP="005479BB">
      <w:pPr>
        <w:pStyle w:val="NoSpacing"/>
      </w:pPr>
    </w:p>
    <w:p w:rsidR="005479BB" w:rsidRDefault="005479BB" w:rsidP="005479BB">
      <w:pPr>
        <w:pStyle w:val="NoSpacing"/>
      </w:pPr>
      <w:r>
        <w:tab/>
        <w:t>1399</w:t>
      </w:r>
      <w:r>
        <w:tab/>
        <w:t xml:space="preserve">Settlement of their action against Peter Sparham(q.v.) and his wife, </w:t>
      </w:r>
    </w:p>
    <w:p w:rsidR="005479BB" w:rsidRDefault="005479BB" w:rsidP="005479BB">
      <w:pPr>
        <w:pStyle w:val="NoSpacing"/>
      </w:pPr>
      <w:r>
        <w:tab/>
      </w:r>
      <w:r>
        <w:tab/>
        <w:t>Isabel(q.v.), deforciants of a messuage and 10 acres of land in Great Ilford,</w:t>
      </w:r>
    </w:p>
    <w:p w:rsidR="005479BB" w:rsidRDefault="005479BB" w:rsidP="005479BB">
      <w:pPr>
        <w:pStyle w:val="NoSpacing"/>
      </w:pPr>
      <w:r>
        <w:tab/>
      </w:r>
      <w:r>
        <w:tab/>
        <w:t>Essex.  (ibid.)</w:t>
      </w:r>
    </w:p>
    <w:p w:rsidR="005479BB" w:rsidRDefault="005479BB" w:rsidP="005479BB">
      <w:pPr>
        <w:pStyle w:val="NoSpacing"/>
      </w:pPr>
    </w:p>
    <w:p w:rsidR="005479BB" w:rsidRDefault="005479BB" w:rsidP="005479BB">
      <w:pPr>
        <w:pStyle w:val="NoSpacing"/>
      </w:pPr>
    </w:p>
    <w:p w:rsidR="00BA4020" w:rsidRDefault="005479BB" w:rsidP="005479BB">
      <w:r>
        <w:t>9 February 2011</w:t>
      </w:r>
    </w:p>
    <w:sectPr w:rsidR="00BA4020" w:rsidSect="006826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9BB" w:rsidRDefault="005479BB" w:rsidP="00552EBA">
      <w:pPr>
        <w:spacing w:after="0" w:line="240" w:lineRule="auto"/>
      </w:pPr>
      <w:r>
        <w:separator/>
      </w:r>
    </w:p>
  </w:endnote>
  <w:endnote w:type="continuationSeparator" w:id="0">
    <w:p w:rsidR="005479BB" w:rsidRDefault="005479B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479BB">
        <w:rPr>
          <w:noProof/>
        </w:rPr>
        <w:t>18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9BB" w:rsidRDefault="005479BB" w:rsidP="00552EBA">
      <w:pPr>
        <w:spacing w:after="0" w:line="240" w:lineRule="auto"/>
      </w:pPr>
      <w:r>
        <w:separator/>
      </w:r>
    </w:p>
  </w:footnote>
  <w:footnote w:type="continuationSeparator" w:id="0">
    <w:p w:rsidR="005479BB" w:rsidRDefault="005479B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79BB"/>
    <w:rsid w:val="00552EBA"/>
    <w:rsid w:val="006826C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9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2011-02-18T20:59:00Z</dcterms:created>
  <dcterms:modified xsi:type="dcterms:W3CDTF">2011-02-18T21:00:00Z</dcterms:modified>
</cp:coreProperties>
</file>